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F7D9" w14:textId="77777777" w:rsidR="00BD4687" w:rsidRDefault="00684D11" w:rsidP="00684D11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3E7D93">
        <w:rPr>
          <w:rFonts w:asciiTheme="majorBidi" w:hAnsiTheme="majorBidi" w:cstheme="majorBidi"/>
          <w:b/>
          <w:bCs/>
        </w:rPr>
        <w:t>Feminism</w:t>
      </w:r>
    </w:p>
    <w:p w14:paraId="178C8C0D" w14:textId="77777777" w:rsidR="00BD4687" w:rsidRDefault="00BD4687" w:rsidP="00684D11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</w:p>
    <w:p w14:paraId="05E594F0" w14:textId="223719CD" w:rsidR="00BD4687" w:rsidRPr="00E70BEC" w:rsidRDefault="00BD4687" w:rsidP="00BD4687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  <w:r w:rsidRPr="00E70BEC">
        <w:rPr>
          <w:rFonts w:asciiTheme="majorBidi" w:hAnsiTheme="majorBidi" w:cstheme="majorBidi"/>
        </w:rPr>
        <w:t xml:space="preserve">Updated </w:t>
      </w:r>
      <w:r w:rsidR="00116731">
        <w:rPr>
          <w:rFonts w:asciiTheme="majorBidi" w:hAnsiTheme="majorBidi" w:cstheme="majorBidi"/>
        </w:rPr>
        <w:t>October</w:t>
      </w:r>
      <w:r w:rsidRPr="00E70BEC">
        <w:rPr>
          <w:rFonts w:asciiTheme="majorBidi" w:hAnsiTheme="majorBidi" w:cstheme="majorBidi"/>
        </w:rPr>
        <w:t xml:space="preserve"> 2020</w:t>
      </w:r>
    </w:p>
    <w:p w14:paraId="7ADB8CC3" w14:textId="02732CDB" w:rsidR="00684D11" w:rsidRDefault="00BE2840" w:rsidP="00684D11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</w:t>
      </w:r>
    </w:p>
    <w:p w14:paraId="6D8B1CDD" w14:textId="243C5D7D" w:rsidR="00CF2A33" w:rsidRDefault="00CF2A33" w:rsidP="00684D11">
      <w:pPr>
        <w:spacing w:after="0" w:line="240" w:lineRule="auto"/>
        <w:ind w:left="227" w:hanging="227"/>
        <w:jc w:val="both"/>
      </w:pPr>
      <w:r>
        <w:rPr>
          <w:rFonts w:asciiTheme="majorBidi" w:hAnsiTheme="majorBidi" w:cstheme="majorBidi"/>
        </w:rPr>
        <w:fldChar w:fldCharType="begin"/>
      </w:r>
      <w:r>
        <w:rPr>
          <w:rFonts w:asciiTheme="majorBidi" w:hAnsiTheme="majorBidi" w:cstheme="majorBidi"/>
        </w:rPr>
        <w:instrText xml:space="preserve"> LINK Excel.Sheet.12 "https://d.docs.live.net/f37a91fd0551c8d8/</w:instrText>
      </w:r>
      <w:r>
        <w:rPr>
          <w:rFonts w:asciiTheme="majorBidi" w:hAnsiTheme="majorBidi" w:cstheme="majorBidi"/>
          <w:rtl/>
        </w:rPr>
        <w:instrText>אוניברסיטה/לימודים/משפטים/מחקר/שור/מכון ברג/סיבוב 5</w:instrText>
      </w:r>
      <w:r>
        <w:rPr>
          <w:rFonts w:asciiTheme="majorBidi" w:hAnsiTheme="majorBidi" w:cstheme="majorBidi"/>
        </w:rPr>
        <w:instrText>/topics.xlsx" "</w:instrText>
      </w:r>
      <w:r>
        <w:rPr>
          <w:rFonts w:asciiTheme="majorBidi" w:hAnsiTheme="majorBidi" w:cstheme="majorBidi"/>
          <w:rtl/>
        </w:rPr>
        <w:instrText>גיליון1</w:instrText>
      </w:r>
      <w:r>
        <w:rPr>
          <w:rFonts w:asciiTheme="majorBidi" w:hAnsiTheme="majorBidi" w:cstheme="majorBidi"/>
        </w:rPr>
        <w:instrText xml:space="preserve">!R4C2" \a \f 5 \h  \* MERGEFORMAT </w:instrText>
      </w:r>
      <w:r>
        <w:rPr>
          <w:rFonts w:asciiTheme="majorBidi" w:hAnsiTheme="majorBidi" w:cstheme="majorBidi"/>
        </w:rPr>
        <w:fldChar w:fldCharType="separate"/>
      </w:r>
    </w:p>
    <w:p w14:paraId="01075261" w14:textId="77777777" w:rsidR="00CF2A33" w:rsidRPr="005851D8" w:rsidRDefault="00CF2A33" w:rsidP="005851D8">
      <w:pPr>
        <w:spacing w:after="0" w:line="240" w:lineRule="auto"/>
        <w:ind w:left="227" w:hanging="227"/>
        <w:jc w:val="both"/>
        <w:rPr>
          <w:rFonts w:asciiTheme="majorBidi" w:hAnsiTheme="majorBidi" w:cstheme="majorBidi"/>
          <w:sz w:val="20"/>
          <w:szCs w:val="20"/>
        </w:rPr>
      </w:pPr>
      <w:proofErr w:type="spellStart"/>
      <w:r w:rsidRPr="005851D8">
        <w:rPr>
          <w:rFonts w:asciiTheme="majorBidi" w:hAnsiTheme="majorBidi" w:cstheme="majorBidi"/>
          <w:sz w:val="20"/>
          <w:szCs w:val="20"/>
        </w:rPr>
        <w:t>Aburabia</w:t>
      </w:r>
      <w:proofErr w:type="spellEnd"/>
      <w:r w:rsidRPr="005851D8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5851D8">
        <w:rPr>
          <w:rFonts w:asciiTheme="majorBidi" w:hAnsiTheme="majorBidi" w:cstheme="majorBidi"/>
          <w:sz w:val="20"/>
          <w:szCs w:val="20"/>
        </w:rPr>
        <w:t>Rawia</w:t>
      </w:r>
      <w:proofErr w:type="spellEnd"/>
      <w:r w:rsidRPr="005851D8">
        <w:rPr>
          <w:rFonts w:asciiTheme="majorBidi" w:hAnsiTheme="majorBidi" w:cstheme="majorBidi"/>
          <w:sz w:val="20"/>
          <w:szCs w:val="20"/>
        </w:rPr>
        <w:t>. "Family, Nation Building, and Citizenship: The Legal Representation of Muslim Women in the Ban Against the Bigamy Clause of 1951."</w:t>
      </w:r>
      <w:r w:rsidRPr="005851D8">
        <w:rPr>
          <w:rFonts w:asciiTheme="majorBidi" w:hAnsiTheme="majorBidi" w:cstheme="majorBidi"/>
          <w:i/>
          <w:iCs/>
          <w:sz w:val="20"/>
          <w:szCs w:val="20"/>
        </w:rPr>
        <w:t xml:space="preserve"> Journal of Law and Religion</w:t>
      </w:r>
      <w:r w:rsidRPr="005851D8">
        <w:rPr>
          <w:rFonts w:asciiTheme="majorBidi" w:hAnsiTheme="majorBidi" w:cstheme="majorBidi"/>
          <w:sz w:val="20"/>
          <w:szCs w:val="20"/>
        </w:rPr>
        <w:t xml:space="preserve"> 34(3) (2019): 310-331.</w:t>
      </w:r>
    </w:p>
    <w:p w14:paraId="7301F375" w14:textId="0628FC76" w:rsidR="00CF2A33" w:rsidRPr="00BE2840" w:rsidRDefault="00CF2A33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fldChar w:fldCharType="end"/>
      </w:r>
    </w:p>
    <w:tbl>
      <w:tblPr>
        <w:tblW w:w="8635" w:type="dxa"/>
        <w:tblLook w:val="04A0" w:firstRow="1" w:lastRow="0" w:firstColumn="1" w:lastColumn="0" w:noHBand="0" w:noVBand="1"/>
      </w:tblPr>
      <w:tblGrid>
        <w:gridCol w:w="8635"/>
      </w:tblGrid>
      <w:tr w:rsidR="00BE2840" w:rsidRPr="00BE2840" w14:paraId="36EE73A7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AE67A4B" w14:textId="77777777" w:rsidR="00BE2840" w:rsidRP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Agmon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Iris. "There Are Judges in Jerusalem, There Were Legislators in Istanbul: On the History of the Law (Mistakenly) Called 'Ottoman Law of Family Rights.'"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 Family in Law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 (2018): 125-161 (Hebrew).  </w:t>
            </w:r>
          </w:p>
        </w:tc>
      </w:tr>
      <w:tr w:rsidR="00BE2840" w:rsidRPr="00BE2840" w14:paraId="0CCC9FBC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4D7906D" w14:textId="77777777" w:rsidR="00BE2840" w:rsidRP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Shari'a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Courts in Late Ottoman Palestine." In Liat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Kozma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Facing the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Shari'a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Court: Transformations in the Status of Muslim Women in Israel and the Middle East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Resling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(2011): 33-47 (Hebrew).</w:t>
            </w:r>
          </w:p>
        </w:tc>
      </w:tr>
      <w:tr w:rsidR="00BE2840" w:rsidRPr="00BE2840" w14:paraId="499C526E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118A5C6" w14:textId="77777777" w:rsidR="00BE2840" w:rsidRP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"Late-Ottoman Legal Reforms and the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Shari'a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Courts: A Few Comments on Women, Gender and Family." In Eyal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Margalit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Halperin-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Kaddari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Ramat-Gan: Bar-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117-149 (Hebrew). </w:t>
            </w:r>
          </w:p>
        </w:tc>
      </w:tr>
      <w:tr w:rsidR="00BE2840" w:rsidRPr="00BE2840" w14:paraId="2FF1A194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D1313F7" w14:textId="77777777" w:rsidR="00BE2840" w:rsidRP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"Gender and Social Change: The </w:t>
            </w:r>
            <w:proofErr w:type="spellStart"/>
            <w:proofErr w:type="gram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Shari‘</w:t>
            </w:r>
            <w:proofErr w:type="gram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Court and the Orphan Funds in Late Ottoman Jaffa and Haifa." In Ruth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Roded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Noga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Efrati eds. 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Women and Gender in the Middle East in the Twentieth Century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Hebrew University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Magnes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Press (2008): 53-70 (Hebrew). </w:t>
            </w:r>
          </w:p>
        </w:tc>
      </w:tr>
      <w:tr w:rsidR="00BE2840" w:rsidRPr="00BE2840" w14:paraId="51428291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3D0831B" w14:textId="77777777" w:rsidR="00BE2840" w:rsidRP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Family and Court: Legal Culture and Modernity in Late Ottoman Palestine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Syracuse: Syracuse University Press (2006). </w:t>
            </w:r>
          </w:p>
        </w:tc>
      </w:tr>
      <w:tr w:rsidR="00BE2840" w:rsidRPr="00BE2840" w14:paraId="7EA3A692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F97D3C2" w14:textId="77777777" w:rsidR="00BE2840" w:rsidRP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"Women's History and Ottoman Sharia Court Records: Shifting Perspectives in Social History." 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Women of the Middle East and the Islamic World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2(2) (2004): 172-209.</w:t>
            </w:r>
          </w:p>
        </w:tc>
      </w:tr>
      <w:tr w:rsidR="00BE2840" w:rsidRPr="00BE2840" w14:paraId="3B255273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73A1ADC" w14:textId="77777777" w:rsidR="00BE2840" w:rsidRP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"Women, Class, and Gender: Muslim Jaffa and Haifa at the Turn of the 20th Century." 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International Journal of Middle East Studies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 (1998): 477-500. </w:t>
            </w:r>
          </w:p>
        </w:tc>
      </w:tr>
      <w:tr w:rsidR="00BE2840" w:rsidRPr="00BE2840" w14:paraId="1EFE4E27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1D8C82A" w14:textId="77777777" w:rsid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483CA8D" w14:textId="77777777" w:rsidR="00BE2840" w:rsidRP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Ajzenstadt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Mimi. "The Jewish Women's Equal Rights Association of Palestine and Its Struggle to Establish the Role of 'Mother of the Family' in Pre-State Israel, 1919-1948." In Eyal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Margalit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Halperin-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Kaddari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Ramat-Gan: Bar-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57-85 (Hebrew).</w:t>
            </w:r>
          </w:p>
        </w:tc>
      </w:tr>
      <w:tr w:rsidR="00BE2840" w:rsidRPr="00BE2840" w14:paraId="7C741E31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D08FA39" w14:textId="77777777" w:rsidR="00BE2840" w:rsidRP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Struggle for Women's Rights: The Story of Sara Thon." 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Society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and Welfare 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20(3) (2000): 404-406 (Hebrew).</w:t>
            </w:r>
          </w:p>
        </w:tc>
      </w:tr>
      <w:tr w:rsidR="00BE2840" w:rsidRPr="00BE2840" w14:paraId="6494BA4E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DB73491" w14:textId="77777777" w:rsid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8684E68" w14:textId="77777777" w:rsidR="00BE2840" w:rsidRP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Ajenstadt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Mimi and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Odeda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Steinberg. "The Feminization of the Female Offender: Israeli Newspaper Reports of Crimes Committed by Women." 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Women and Criminal Justice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8(4) (1997): 57-77. </w:t>
            </w:r>
          </w:p>
        </w:tc>
      </w:tr>
      <w:tr w:rsidR="00BE2840" w:rsidRPr="00BE2840" w14:paraId="25A2A43A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8BC29F6" w14:textId="77777777" w:rsidR="00BE2840" w:rsidRP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Elasticity of the Law: Treating Girls in Distress in Israel through the Shadow of the Law." 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British Journal of Criminology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35(2) (1995): 236-247.</w:t>
            </w:r>
          </w:p>
        </w:tc>
      </w:tr>
      <w:tr w:rsidR="00BE2840" w:rsidRPr="00BE2840" w14:paraId="38F83655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B830116" w14:textId="77777777" w:rsid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BCD95CA" w14:textId="77777777" w:rsidR="00BE2840" w:rsidRP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Aloni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Omer. "The Question of Polygamy: Orientalist Reflections in Early Israeli Law and the Fight Against Bigamy and Polygamy." In Heba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Yazbak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Liat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Kozma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Personal Status and Gender: Palestinian Women in Israe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l. Haifa: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Pardes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Publishing (2017): 163-200 (Hebrew).   </w:t>
            </w:r>
          </w:p>
        </w:tc>
      </w:tr>
      <w:tr w:rsidR="00BE2840" w:rsidRPr="00BE2840" w14:paraId="03617510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5492D74" w14:textId="77777777" w:rsidR="00BE2840" w:rsidRP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"Orientalist Reflections in Early Israeli Law: (New) Perspectives on the Issue of Polygamy." 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Comparative Legal History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4(2) (2016): 181-214.</w:t>
            </w:r>
          </w:p>
        </w:tc>
      </w:tr>
      <w:tr w:rsidR="00BE2840" w:rsidRPr="00BE2840" w14:paraId="15889F87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11B5101" w14:textId="77777777" w:rsid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"For There Is Peace in the Village": Reflections of Orientalist Perspectives in Early Israeli Law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(2012) (unpublished LL.M. thesis, Tel Aviv University) (Hebrew).</w:t>
            </w:r>
          </w:p>
          <w:p w14:paraId="4F6FF63A" w14:textId="77777777" w:rsidR="00F86570" w:rsidRDefault="00F8657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A452332" w14:textId="77777777" w:rsidR="00E304FC" w:rsidRPr="00E304FC" w:rsidRDefault="00E304FC" w:rsidP="00E304F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Alyagon</w:t>
            </w:r>
            <w:proofErr w:type="spellEnd"/>
            <w:r w:rsidRPr="00E3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Darr</w:t>
            </w:r>
            <w:proofErr w:type="spellEnd"/>
            <w:r w:rsidRPr="00E3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Orna. "Arenas of Shame, Fear and Anger: History, Law and Rape in Mandate </w:t>
            </w:r>
            <w:proofErr w:type="spellStart"/>
            <w:r w:rsidRPr="00E3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Palestin</w:t>
            </w:r>
            <w:proofErr w:type="spellEnd"/>
            <w:r w:rsidRPr="00E3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</w:t>
            </w:r>
            <w:proofErr w:type="spellStart"/>
            <w:r w:rsidRPr="00E30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</w:t>
            </w:r>
            <w:proofErr w:type="spellEnd"/>
            <w:r w:rsidRPr="00E30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30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Hevra</w:t>
            </w:r>
            <w:proofErr w:type="spellEnd"/>
            <w:r w:rsidRPr="00E30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ve-Tarbut</w:t>
            </w:r>
            <w:proofErr w:type="spellEnd"/>
            <w:r w:rsidRPr="00E30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3 </w:t>
            </w:r>
            <w:r w:rsidRPr="00E3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(2020): 151-190 (Hebrew).</w:t>
            </w:r>
          </w:p>
          <w:p w14:paraId="00CC1B8C" w14:textId="55F93516" w:rsidR="00E304FC" w:rsidRPr="00E304FC" w:rsidRDefault="00E304FC" w:rsidP="00E304F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</w:t>
            </w:r>
            <w:r w:rsidRPr="00E3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"Proving Rape: Were the Reforms Successful in Uprooting the Rape Myths?" </w:t>
            </w:r>
            <w:proofErr w:type="spellStart"/>
            <w:r w:rsidRPr="00E30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E30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The Hebrew University Law Journal </w:t>
            </w:r>
            <w:r w:rsidRPr="00E3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 (2020): 131-187 (Hebrew).</w:t>
            </w:r>
          </w:p>
          <w:p w14:paraId="4CD4A9F3" w14:textId="09FA239C" w:rsidR="00E304FC" w:rsidRPr="00BE2840" w:rsidRDefault="00E304FC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2840" w:rsidRPr="00BE2840" w14:paraId="2B89DF3C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55CC620" w14:textId="77777777" w:rsid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329896C" w14:textId="77777777" w:rsidR="00BE2840" w:rsidRP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Barak-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Erez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Daphne. "Women and Law in Israel: From British Mandate to Statehood." In Eyal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Margalit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Halperin-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Kaddari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One Law for Man and Woman: Women, Rights and Law in Mandatory Palestine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Ramat-Gan: Bar-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547-557 (Hebrew).</w:t>
            </w:r>
          </w:p>
        </w:tc>
      </w:tr>
      <w:tr w:rsidR="00BE2840" w:rsidRPr="00BE2840" w14:paraId="065519C2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345C2F5" w14:textId="77777777" w:rsidR="00BE2840" w:rsidRP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Milestone Judgments of the Israeli Supreme Court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Defense Ministry (2003) (Hebrew).</w:t>
            </w:r>
          </w:p>
        </w:tc>
      </w:tr>
      <w:tr w:rsidR="00BE2840" w:rsidRPr="00BE2840" w14:paraId="31267B79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9C9D869" w14:textId="77777777" w:rsid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6A98A2C" w14:textId="77777777" w:rsidR="00BE2840" w:rsidRP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Berlovitz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Yaffah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"A Court of One Woman: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Nehama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Puhachevsky's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Story as a Local Feminine History (Rishon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Le'Zion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1889-1934)." In Eyal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Margalit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Halperin-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Kaddari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Ramat-Gan: Bar-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325-374 (Hebrew).</w:t>
            </w:r>
          </w:p>
        </w:tc>
      </w:tr>
      <w:tr w:rsidR="00BE2840" w:rsidRPr="00BE2840" w14:paraId="7A7224D2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C5BA15B" w14:textId="77777777" w:rsid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249F613" w14:textId="77777777" w:rsidR="00BE2840" w:rsidRP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Bernstein, Deborah. "Gender, Nationalism and Colonial Policy: Prostitution in the Jewish Settlement of Mandate Palestine, 1918-1948." 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Women's History Review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21(1) (2012): 81-100.  </w:t>
            </w:r>
          </w:p>
        </w:tc>
      </w:tr>
      <w:tr w:rsidR="00BE2840" w:rsidRPr="00BE2840" w14:paraId="5538D2E6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7FB780A" w14:textId="77777777" w:rsidR="00BE2840" w:rsidRP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"Policy, Legislation and Public Opinions: Prostitution in Mandatory Palestine, a Comparative Perspective." In Eyal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Margalit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Halperin-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Kaddari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Ramat-Gan: Bar-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405-468 (Hebrew).</w:t>
            </w:r>
          </w:p>
        </w:tc>
      </w:tr>
      <w:tr w:rsidR="00BE2840" w:rsidRPr="00BE2840" w14:paraId="0FDEB67E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FFFB564" w14:textId="77777777" w:rsidR="00BE2840" w:rsidRP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"Law, the Military, and Communal Interpretation of Prostitution in Mandatory Palestine."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Bar-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 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25(1) (2009): 7-35 (Hebrew).</w:t>
            </w:r>
          </w:p>
        </w:tc>
      </w:tr>
      <w:tr w:rsidR="00BE2840" w:rsidRPr="00BE2840" w14:paraId="5044C2CE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E0BA84F" w14:textId="77777777" w:rsidR="00BE2840" w:rsidRP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Women on the Margins: Gender and Nationalism in Mandate Tel Aviv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Yad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Izhak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(2008) (Hebrew).</w:t>
            </w:r>
          </w:p>
        </w:tc>
      </w:tr>
      <w:tr w:rsidR="00BE2840" w:rsidRPr="00BE2840" w14:paraId="6D459239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8F22615" w14:textId="77777777" w:rsid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CABFE3E" w14:textId="77777777" w:rsidR="00BE2840" w:rsidRP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Bilsky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Leora. "Critical Theory in the Shadow of Law." In Gil Eyal ed. 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Four Lectures on Critical Theory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Van Leer Institute Press (2012): 51-71 (Hebrew).</w:t>
            </w:r>
          </w:p>
        </w:tc>
      </w:tr>
      <w:tr w:rsidR="00BE2840" w:rsidRPr="00BE2840" w14:paraId="3795A6AC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1077EBC" w14:textId="77777777" w:rsidR="00BE2840" w:rsidRP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"'We Had Never Jumped Fences Before': The City, the Woman and the Drifter in the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Yaakobowitz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Case." 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Studies in Law, Politics, and Society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49 (2009): 57-96. [Also published in Hebrew ("The City, the Woman and the Drifter: A New Reading of the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Yaakobowitz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Trial."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Hamishpat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16(1-2) (2011): 131-172)].</w:t>
            </w:r>
          </w:p>
        </w:tc>
      </w:tr>
      <w:tr w:rsidR="00BE2840" w:rsidRPr="00BE2840" w14:paraId="2DBDDA06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327ED0E" w14:textId="77777777" w:rsidR="00BE2840" w:rsidRP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"Feminism and Family in Israel: Revisiting the Book of Ruth." In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Aviad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Kleinberg ed. 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Love of Mothers and the Fear of Fathers: Rethinking the Israeli Family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Tel Aviv University Press (2004): 194-270 (Hebrew).</w:t>
            </w:r>
          </w:p>
        </w:tc>
      </w:tr>
      <w:tr w:rsidR="00BE2840" w:rsidRPr="00BE2840" w14:paraId="327D7EC7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761EAE7" w14:textId="77777777" w:rsidR="00BE2840" w:rsidRP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"Cultural Translation: The Case of Israeli Feminism." 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25(2) (2001): 523-575 (Hebrew).</w:t>
            </w:r>
          </w:p>
        </w:tc>
      </w:tr>
      <w:tr w:rsidR="00BE2840" w:rsidRPr="00BE2840" w14:paraId="299F29FA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375707D" w14:textId="77777777" w:rsid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B6916DF" w14:textId="77777777" w:rsidR="00BE2840" w:rsidRP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Bilsky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Leora and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Analu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Verbin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"'Rothstein's Affair': Nachum Gutman, Local Mythology and the First Attempted Rape in Tel Aviv." 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Tel Aviv University Law Review 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26(2) (2003): 391-449 (Hebrew).</w:t>
            </w:r>
          </w:p>
        </w:tc>
      </w:tr>
      <w:tr w:rsidR="00BE2840" w:rsidRPr="00BE2840" w14:paraId="1D39D68B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A1A21CD" w14:textId="77777777" w:rsid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78FA857" w14:textId="77777777" w:rsidR="00BE2840" w:rsidRP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Braudo-Bahat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Yael. "The Involvement of Israeli Women's Organizations in the Enactment of the Spouses (Property Relations) Law During 1948-1973: The Forgotten Struggle."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Umimshal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Law and Government in Israel (Haifa Law Review) 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15(1-2) (2013): 27-89 (Hebrew). </w:t>
            </w:r>
          </w:p>
        </w:tc>
      </w:tr>
      <w:tr w:rsidR="00BE2840" w:rsidRPr="00BE2840" w14:paraId="40722BE3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EE84A2B" w14:textId="77777777" w:rsidR="00BE2840" w:rsidRP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"Legislative Initiatives of Israeli Women's Organizations, 1948-1973: Property Relations Between Spouses."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 Studies Review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27(2) (2012): 166-189. </w:t>
            </w:r>
          </w:p>
        </w:tc>
      </w:tr>
      <w:tr w:rsidR="00BE2840" w:rsidRPr="00BE2840" w14:paraId="684DACD1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70A7C40" w14:textId="77777777" w:rsidR="00BE2840" w:rsidRP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"Law and Gender in Mandate Times." 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Israel: Studies in Zionism and the State of Israel – History, Society, Culture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18-19 (2011): 287-294. </w:t>
            </w:r>
          </w:p>
        </w:tc>
      </w:tr>
      <w:tr w:rsidR="00BE2840" w:rsidRPr="00BE2840" w14:paraId="1C643B4A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6EBBAA7" w14:textId="77777777" w:rsidR="00BE2840" w:rsidRP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Not Just a Mother: The Israeli Legal Discourse about Breastfeeding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(2008) (unpublished LL.M. thesis, Tel Aviv University) (Hebrew). </w:t>
            </w:r>
          </w:p>
        </w:tc>
      </w:tr>
      <w:tr w:rsidR="00BE2840" w:rsidRPr="00BE2840" w14:paraId="580C22B3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C433636" w14:textId="77777777" w:rsid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9839586" w14:textId="77777777" w:rsidR="00BE2840" w:rsidRP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Eisenman, Robert H. 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Islamic Law in </w:t>
            </w:r>
            <w:proofErr w:type="gramStart"/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Palestine</w:t>
            </w:r>
            <w:proofErr w:type="gramEnd"/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and Israel: A History of the Survival of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Tanzimat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and Sharia in the British Mandate and the Jewish State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Leiden: Brill (1978).</w:t>
            </w:r>
          </w:p>
        </w:tc>
      </w:tr>
      <w:tr w:rsidR="00BE2840" w:rsidRPr="00BE2840" w14:paraId="4D78A51B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49C11E1" w14:textId="77777777" w:rsid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266D14F" w14:textId="77777777" w:rsidR="00BE2840" w:rsidRP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Fishbayn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Lisa. "British Colonial Policy and the Construction of Rabbinic Family Law." In Eyal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Margalit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Halperin-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Kaddari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Ramat-Gan: Bar-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199-218 (Hebrew).</w:t>
            </w:r>
          </w:p>
        </w:tc>
      </w:tr>
      <w:tr w:rsidR="00BE2840" w:rsidRPr="00BE2840" w14:paraId="6AE46AB4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862DBBF" w14:textId="77777777" w:rsid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275C3C7" w14:textId="77777777" w:rsidR="00BE2840" w:rsidRP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Frost,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Itai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Prostitutes Disappear of Sight: Presence-Absence in Israeli Law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(2004) (unpublished LL.M. thesis, Tel Aviv University) (Hebrew).</w:t>
            </w:r>
          </w:p>
        </w:tc>
      </w:tr>
      <w:tr w:rsidR="00BE2840" w:rsidRPr="00BE2840" w14:paraId="6CEE3929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7DE6B2F" w14:textId="77777777" w:rsid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AC2C437" w14:textId="77777777" w:rsidR="00BE2840" w:rsidRP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Hasisi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Badi and Deborah Bernstein. "Echoes of Domestic Silence: Mechanisms of Concealment in 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Cases of 'Family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Honour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Killings' in Mandate Palestine." 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Middle Eastern Studies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(2018): 1-14</w:t>
            </w:r>
          </w:p>
        </w:tc>
      </w:tr>
      <w:tr w:rsidR="00BE2840" w:rsidRPr="00BE2840" w14:paraId="42EFA415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A13C92B" w14:textId="77777777" w:rsid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419200F" w14:textId="77777777" w:rsidR="00BE2840" w:rsidRP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Herbst, Anat. "'The State Is the Protector of Women and Children': Child Support (Payment Assurance)." In Margalit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Gideon Katz eds. 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Gender in Israel: New Studies on Gender in the Yishuv and State – Volume 2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Sede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Boker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The Ben-Gurion Research Institute for the Study of Israel and Zionism, Ben-Gurion University of the Negev (2014): 651-681 (Hebrew).</w:t>
            </w:r>
          </w:p>
        </w:tc>
      </w:tr>
      <w:tr w:rsidR="00BE2840" w:rsidRPr="00BE2840" w14:paraId="783F00CF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E76A226" w14:textId="77777777" w:rsid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8379AEB" w14:textId="77777777" w:rsidR="00BE2840" w:rsidRP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Kamir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Orit. "What's in a Woman's Name?"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27(2) (1996): 327-382 (Hebrew).</w:t>
            </w:r>
          </w:p>
        </w:tc>
      </w:tr>
      <w:tr w:rsidR="00BE2840" w:rsidRPr="00BE2840" w14:paraId="2DE834E9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40F046E" w14:textId="77777777" w:rsid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F29B3EB" w14:textId="77777777" w:rsidR="00BE2840" w:rsidRP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Eyal. "'Intertwined Ladders': The Entry and Integration of Women into Judicial Positions in Israel." In Ulrike Schultz and Gisela Shaw eds. 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Gender and Judging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Oxford: Hart Publishing (2013): 83-102.</w:t>
            </w:r>
          </w:p>
        </w:tc>
      </w:tr>
      <w:tr w:rsidR="00BE2840" w:rsidRPr="00BE2840" w14:paraId="54979923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0428FE8" w14:textId="77777777" w:rsidR="00BE2840" w:rsidRP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"Preventive (Marriage and Divorce) Medicine: Premarital Examinations and the Medicalization of Domestic Violence."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Alei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Law Review of the Academic Center of Law and Business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(2012): 73-124 (Hebrew).</w:t>
            </w:r>
          </w:p>
        </w:tc>
      </w:tr>
      <w:tr w:rsidR="00BE2840" w:rsidRPr="00BE2840" w14:paraId="1F88A384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6DAB618" w14:textId="77777777" w:rsidR="00BE2840" w:rsidRP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"Getting to the Root of the Matter: De-feminization of Dentistry in (Pre-State) Israel."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Hamishpat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 (1-2) (2011): 173-208 (Hebrew).</w:t>
            </w:r>
          </w:p>
        </w:tc>
      </w:tr>
      <w:tr w:rsidR="00BE2840" w:rsidRPr="00BE2840" w14:paraId="0C0F467E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7F5CEE7" w14:textId="77777777" w:rsidR="00BE2840" w:rsidRP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"'Women in a Male Toga': Women's Integration into the Legal Profession in the Yishuv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and Israel." In Margalit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Gideon Katz eds. 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Gender in Israel: New Studies on Gender in the Yishuv and State – Volume 1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Sede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Boker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The Ben-Gurion Research Institute for the Study of Israel and Zionism, Ben-Gurion University of the Negev (2011): 263-305 (Hebrew).</w:t>
            </w:r>
          </w:p>
        </w:tc>
      </w:tr>
      <w:tr w:rsidR="00BE2840" w:rsidRPr="00BE2840" w14:paraId="1F50B4CD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11009B1" w14:textId="77777777" w:rsidR="00BE2840" w:rsidRP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"No More 'Window Dressing': The Entry of Women into Prosecutorial and Judicial Roles Prior to and Following the Establishment of the State of Israel." 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32(1) (2010): 69-125 (Hebrew). </w:t>
            </w:r>
          </w:p>
        </w:tc>
      </w:tr>
      <w:tr w:rsidR="00BE2840" w:rsidRPr="00BE2840" w14:paraId="71BE0FD4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634ECB8" w14:textId="77777777" w:rsid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76A3D49" w14:textId="77777777" w:rsidR="00BE2840" w:rsidRP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Eyal and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Nira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Bartal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Midwives Ordinance of Palestine, 1929: Historical Perspectives and Current Lessons." 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Nursing Inquiry 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17(2) (2010): 165-172. </w:t>
            </w:r>
          </w:p>
        </w:tc>
      </w:tr>
      <w:tr w:rsidR="00BE2840" w:rsidRPr="00BE2840" w14:paraId="3F23A931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37230F4" w14:textId="77777777" w:rsid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ECCBAB5" w14:textId="77777777" w:rsidR="00BE2840" w:rsidRP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Eyal and Ruth Halperin-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Kaddari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"'When a Woman Becomes a Lawyer': Rosa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Ginzberg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Her Battle to Become a Lawyer in Pre-State Israel." In Eyal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Margalit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Halperin-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Kaddari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Ramat-Gan: Bar-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253-292 (Hebrew).</w:t>
            </w:r>
          </w:p>
        </w:tc>
      </w:tr>
      <w:tr w:rsidR="00BE2840" w:rsidRPr="00BE2840" w14:paraId="6BDF81C5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61E84F5" w14:textId="77777777" w:rsidR="00BE2840" w:rsidRP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Feminist Proposal Is Really Ridiculous: The Battle over Women's Right to Practice Law in Pre-State Palestine." 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Bar-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25(1) (2009): 237-284 (Hebrew). </w:t>
            </w:r>
          </w:p>
        </w:tc>
      </w:tr>
      <w:tr w:rsidR="00BE2840" w:rsidRPr="00BE2840" w14:paraId="39485D07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8824971" w14:textId="77777777" w:rsidR="00BE2840" w:rsidRP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"Rosa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Ginossar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In Paula Hyman and Dalia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Ofer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Jewish Women: A Comprehensive Historical Encyclopedia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Brookline: Jewish Women's Archive (2006).</w:t>
            </w:r>
          </w:p>
        </w:tc>
      </w:tr>
      <w:tr w:rsidR="00BE2840" w:rsidRPr="00BE2840" w14:paraId="5CDA93E7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8259B74" w14:textId="77777777" w:rsid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5C976AD" w14:textId="77777777" w:rsidR="00BE2840" w:rsidRP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Eyal, Ruth Halperin-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Kadarri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Tamar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Trau-Zitinsky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First Women Lawyers in Palestine, 1930-1948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n.p.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(2009) (Hebrew).</w:t>
            </w:r>
          </w:p>
        </w:tc>
      </w:tr>
      <w:tr w:rsidR="00BE2840" w:rsidRPr="00BE2840" w14:paraId="1165C59F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868E294" w14:textId="77777777" w:rsid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C9238D" w14:textId="77777777" w:rsidR="00BE2840" w:rsidRP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Eyal,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Marglit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Halperin-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Kaddari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Ramat-Gan: Bar-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 (Hebrew). </w:t>
            </w:r>
          </w:p>
        </w:tc>
      </w:tr>
      <w:tr w:rsidR="00BE2840" w:rsidRPr="00BE2840" w14:paraId="4AFAB111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85B1FBC" w14:textId="77777777" w:rsid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043FAD7" w14:textId="77777777" w:rsidR="00BE2840" w:rsidRP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Keadan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Tajrea</w:t>
            </w:r>
            <w:r w:rsidRPr="00BE2840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Responses of the Muslim Community in Israel to the Women’s Equal Rights Law 1951-1961 </w:t>
            </w:r>
            <w:r w:rsidRPr="00BE2840">
              <w:rPr>
                <w:rFonts w:ascii="Times New Roman" w:eastAsia="Times New Roman" w:hAnsi="Times New Roman" w:cs="Times New Roman"/>
                <w:sz w:val="20"/>
                <w:szCs w:val="20"/>
              </w:rPr>
              <w:t>(2013)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E2840">
              <w:rPr>
                <w:rFonts w:ascii="Times New Roman" w:eastAsia="Times New Roman" w:hAnsi="Times New Roman" w:cs="Times New Roman"/>
                <w:sz w:val="20"/>
                <w:szCs w:val="20"/>
              </w:rPr>
              <w:t>(unpublished M.A. thesis, the Hebrew University of Jerusalem) (Hebrew).</w:t>
            </w:r>
          </w:p>
        </w:tc>
      </w:tr>
      <w:tr w:rsidR="00BE2840" w:rsidRPr="00BE2840" w14:paraId="4A5DECD1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E67C467" w14:textId="77777777" w:rsid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DE66282" w14:textId="77777777" w:rsidR="00BE2840" w:rsidRP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Kozma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Liat. "Women's Access to Legal Knowledge: The Case of Palestinian Women's NGOs in Israel." In Fatima Sadiqi ed. 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Women and Knowledge in the Mediterranean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London: Routledge (2013): 144-164. </w:t>
            </w:r>
          </w:p>
        </w:tc>
      </w:tr>
      <w:tr w:rsidR="00BE2840" w:rsidRPr="00BE2840" w14:paraId="59836580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052F4BB" w14:textId="77777777" w:rsidR="00BE2840" w:rsidRP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Facing the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Shari'a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Court: Transformations in the Status of Muslim Women in Israel and the Middle East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Resling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(2011) (Hebrew).</w:t>
            </w:r>
          </w:p>
        </w:tc>
      </w:tr>
      <w:tr w:rsidR="00BE2840" w:rsidRPr="00BE2840" w14:paraId="0474EC8E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0D9C8DA" w14:textId="77777777" w:rsid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DFB1581" w14:textId="77777777" w:rsidR="00BE2840" w:rsidRP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Lahav,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"'A Great Episode in the History of Jewish Womanhood': Golda Meir, the Women Workers' Council, Pioneer Women, and the Struggle for Gender Equality." 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Studies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23(1) (2018): 1-25.</w:t>
            </w:r>
          </w:p>
        </w:tc>
      </w:tr>
      <w:tr w:rsidR="00BE2840" w:rsidRPr="00BE2840" w14:paraId="6614C51B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4A3AC46" w14:textId="77777777" w:rsidR="00BE2840" w:rsidRP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"A 'Jewish State . . . to Be Known as the State of Israel': Notes on Israeli Legal Historiography." 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History Review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19(2) (2001): 387-434.</w:t>
            </w:r>
          </w:p>
        </w:tc>
      </w:tr>
      <w:tr w:rsidR="00BE2840" w:rsidRPr="00BE2840" w14:paraId="6BA731B6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5DA882E" w14:textId="77777777" w:rsidR="00BE2840" w:rsidRP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"'When the Palliative Simply Impairs': The Debate in the Knesset on the Law for Women's Rights."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Zmanim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A Historical Quarterly 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46-47 (1993): 149-159 (Hebrew).</w:t>
            </w:r>
          </w:p>
        </w:tc>
      </w:tr>
      <w:tr w:rsidR="00BE2840" w:rsidRPr="00BE2840" w14:paraId="76B68C5D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82B0DA1" w14:textId="77777777" w:rsidR="00BE2840" w:rsidRP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"The Status of Women in Israel –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Myth and Reality." 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American Journal of Comparative Law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22(1) (1974): 107-129. </w:t>
            </w:r>
          </w:p>
        </w:tc>
      </w:tr>
      <w:tr w:rsidR="00BE2840" w:rsidRPr="00BE2840" w14:paraId="6F17328B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433B270" w14:textId="77777777" w:rsid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4799D20" w14:textId="77777777" w:rsid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Leissner, Omi. "Where to Have the Baby? The National Laws for Parturition During the British Mandate." In Margalit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Gideon Katz eds.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Gender in Israel: New Studies on Gender in the Yishuv and State – Volume 1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Sede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Boker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The Ben-Gurion Research Institute for the Study of Israel and Zionism, Ben-Gurion University of the Negev (2014): 336-366 (Hebrew).</w:t>
            </w:r>
          </w:p>
          <w:p w14:paraId="214F54C6" w14:textId="057B7F79" w:rsidR="00EC1D5B" w:rsidRDefault="00EC1D5B" w:rsidP="00BE2840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!R41C2"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58129649" w14:textId="77777777" w:rsidR="00EC1D5B" w:rsidRPr="005851D8" w:rsidRDefault="00EC1D5B" w:rsidP="005851D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Levenkron</w:t>
            </w:r>
            <w:proofErr w:type="spellEnd"/>
            <w:r w:rsidRPr="0058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Nomi. "The Story of </w:t>
            </w:r>
            <w:proofErr w:type="spellStart"/>
            <w:r w:rsidRPr="00585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Turgeman</w:t>
            </w:r>
            <w:proofErr w:type="spellEnd"/>
            <w:r w:rsidRPr="0058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Utopia in Chains – </w:t>
            </w:r>
            <w:proofErr w:type="spellStart"/>
            <w:r w:rsidRPr="00585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Turgeman</w:t>
            </w:r>
            <w:proofErr w:type="spellEnd"/>
            <w:r w:rsidRPr="00585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v. the Attorney General</w:t>
            </w:r>
            <w:r w:rsidRPr="0058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."</w:t>
            </w:r>
            <w:r w:rsidRPr="00585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Tel Aviv University Journal of Law &amp; Social Change</w:t>
            </w:r>
            <w:r w:rsidRPr="0058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(2019): 405-448 (Hebrew).</w:t>
            </w:r>
          </w:p>
          <w:p w14:paraId="5E5146D5" w14:textId="0AC96E4A" w:rsidR="00EC1D5B" w:rsidRPr="00BE2840" w:rsidRDefault="00EC1D5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BE2840" w:rsidRPr="00BE2840" w14:paraId="5B2109BD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D9A7936" w14:textId="77777777" w:rsidR="00EC1D5B" w:rsidRDefault="00EC1D5B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E2A62E7" w14:textId="23876E2D" w:rsidR="00BE2840" w:rsidRP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Lurie, Lilach. "Unions and Unequal Pay: The Establishment of 'Family Wage.'" 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International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Labour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Review 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 (2016).</w:t>
            </w:r>
          </w:p>
        </w:tc>
      </w:tr>
      <w:tr w:rsidR="00BE2840" w:rsidRPr="00BE2840" w14:paraId="4DB29EB1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D7F7EFD" w14:textId="77777777" w:rsid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F3775E5" w14:textId="77777777" w:rsidR="00BE2840" w:rsidRP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Nasasra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Mansour et al. eds. 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Naqab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Bedouin and Colonialism: New Perspectives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London: Routledge (2015).</w:t>
            </w:r>
          </w:p>
        </w:tc>
      </w:tr>
      <w:tr w:rsidR="00BE2840" w:rsidRPr="00BE2840" w14:paraId="509913AA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87ED799" w14:textId="77777777" w:rsid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521E69F" w14:textId="77777777" w:rsidR="00BE2840" w:rsidRP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Peled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Yoav and Adi Ophir eds.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Israel: From Mobilized to Civil Society?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Tel Aviv: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Hakibbutz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Hameuchad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(2001) (Hebrew).</w:t>
            </w:r>
          </w:p>
        </w:tc>
      </w:tr>
      <w:tr w:rsidR="00BE2840" w:rsidRPr="00BE2840" w14:paraId="19C6B989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B94398D" w14:textId="77777777" w:rsid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709311" w14:textId="77777777" w:rsidR="00BE2840" w:rsidRP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Radzyner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Amihai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Wars of the Jews: The Shaping of the Criminal Law Against Bigamy among Jews in Mandate Palestine." In Eyal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Margalit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Halperin-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Kaddari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Ramat-Gan: Bar-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151-198 (Hebrew).</w:t>
            </w:r>
          </w:p>
        </w:tc>
      </w:tr>
      <w:tr w:rsidR="00BE2840" w:rsidRPr="00BE2840" w14:paraId="7804E808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7C885BF" w14:textId="77777777" w:rsid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2BFED71" w14:textId="77777777" w:rsidR="00BE2840" w:rsidRP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Safran Hannah, 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Don't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Wanna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Be Nice Girls: The Struggle for Suffrage and the New Feminism in Israel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Haifa: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Pardes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(2006) (Hebrew).</w:t>
            </w:r>
          </w:p>
        </w:tc>
      </w:tr>
      <w:tr w:rsidR="00BE2840" w:rsidRPr="00BE2840" w14:paraId="6C1D75C1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F466EE5" w14:textId="77777777" w:rsid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C1927EC" w14:textId="77777777" w:rsidR="00BE2840" w:rsidRP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Sandberg, Haim and Adam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Hofri-Winogradow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"Arab Israeli Women's Renunciation of Their Inheritance Shares: A Challenge for Israel's Courts."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International Journal of Law in Context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8(2) (2012): 253-267. [Also published in Hebrew (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33(2) (2010): 373-421)]. </w:t>
            </w:r>
          </w:p>
        </w:tc>
      </w:tr>
      <w:tr w:rsidR="00BE2840" w:rsidRPr="00BE2840" w14:paraId="45857E24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13B520B" w14:textId="77777777" w:rsid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BC73D40" w14:textId="77777777" w:rsidR="00BE2840" w:rsidRP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Shahar,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Ido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"Legal Reform, Interpretive Communities, and the Quest for Legitimacy: A Contextual Analysis of a Legal Circular." In Ron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Shaham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Law, Custom and Statute in the Muslim World: Studies in Honor of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Aharon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Layish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Leiden: Brill (2007): 199-227.</w:t>
            </w:r>
          </w:p>
        </w:tc>
      </w:tr>
      <w:tr w:rsidR="00BE2840" w:rsidRPr="00BE2840" w14:paraId="58EF5A6B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D450644" w14:textId="77777777" w:rsid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C0E3AB7" w14:textId="77777777" w:rsidR="00BE2840" w:rsidRP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Margalit. 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Fight to Vote: The Women of the Hebrew Yishuv and the Right to Vote, 1917-1926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Yad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Izhak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(2013) (Hebrew). </w:t>
            </w:r>
          </w:p>
        </w:tc>
      </w:tr>
      <w:tr w:rsidR="00BE2840" w:rsidRPr="00BE2840" w14:paraId="6CD70431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16C8FD6" w14:textId="77777777" w:rsidR="00BE2840" w:rsidRP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"Feminist Voices Regarding Gender Equality in the Struggle for the Right to Vote in the Yishuv." In Eyal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Margalit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Halperin-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Kaddari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Ramat-Gan: Bar-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221-251 (Hebrew).</w:t>
            </w:r>
          </w:p>
        </w:tc>
      </w:tr>
      <w:tr w:rsidR="00BE2840" w:rsidRPr="00BE2840" w14:paraId="2B018C10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FC8CAF5" w14:textId="77777777" w:rsid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3B29F8F" w14:textId="77777777" w:rsidR="00EC1D5B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Stern, Anat. "Gender, Law and Culture." 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18-19 (2011): 295-302 (Hebrew).</w:t>
            </w:r>
          </w:p>
          <w:p w14:paraId="0FD35D42" w14:textId="16F6D8B5" w:rsidR="00EC1D5B" w:rsidRDefault="00EC1D5B" w:rsidP="00BE2840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!R60C2"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6C246DE8" w14:textId="77777777" w:rsidR="00EC1D5B" w:rsidRPr="005851D8" w:rsidRDefault="00EC1D5B" w:rsidP="005851D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Teitlbaum</w:t>
            </w:r>
            <w:proofErr w:type="spellEnd"/>
            <w:r w:rsidRPr="0058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-Karrie, Naama. "A Woman in Her Own Right: A Gender-Social Debate in the Knesset on an Amendment Proposal to the Income Tax Ordinance, 1949."</w:t>
            </w:r>
            <w:r w:rsidRPr="00585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5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Iyunim</w:t>
            </w:r>
            <w:proofErr w:type="spellEnd"/>
            <w:r w:rsidRPr="00585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5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Bitkumat</w:t>
            </w:r>
            <w:proofErr w:type="spellEnd"/>
            <w:r w:rsidRPr="00585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 Israel</w:t>
            </w:r>
            <w:r w:rsidRPr="0058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27 (2017): 50-72 (Hebrew).</w:t>
            </w:r>
          </w:p>
          <w:p w14:paraId="251ED5EC" w14:textId="07DFC9A3" w:rsidR="00BE2840" w:rsidRPr="00BE2840" w:rsidRDefault="00EC1D5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="00BE2840"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E2840" w:rsidRPr="00BE2840" w14:paraId="6AC8BCC2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C77CB8E" w14:textId="77777777" w:rsidR="00BE2840" w:rsidRP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Triger,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"Women, Contract Signing, and the Market." In Ronna Brayer-Garb, Orna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Coussin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Dana Olmert and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Yofi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Tirosh eds. 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Gender and Capitalism: Feminist Encounters with Market Culture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Jerusalem: Van Leer Institute Press (2017): 161-183 (Hebrew).</w:t>
            </w:r>
          </w:p>
        </w:tc>
      </w:tr>
      <w:tr w:rsidR="00BE2840" w:rsidRPr="00BE2840" w14:paraId="02A357A7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1FE44D4" w14:textId="77777777" w:rsidR="00BE2840" w:rsidRP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"Golda Meir’s Reluctant Feminism: The Pre-State Years." 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Studies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19(3) (2014): 108-133.</w:t>
            </w:r>
          </w:p>
        </w:tc>
      </w:tr>
      <w:tr w:rsidR="00BE2840" w:rsidRPr="00BE2840" w14:paraId="263BC2D4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F6664F4" w14:textId="77777777" w:rsidR="00BE2840" w:rsidRP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"Money, Contracts, and Gender." 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Business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 (2014): 135-175 (Hebrew).</w:t>
            </w:r>
          </w:p>
        </w:tc>
      </w:tr>
      <w:tr w:rsidR="00BE2840" w:rsidRPr="00BE2840" w14:paraId="7A896066" w14:textId="77777777" w:rsidTr="00BE2840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5570AA6" w14:textId="77777777" w:rsidR="00BE2840" w:rsidRDefault="00BE2840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"'I Have Never Joined the Women's Rights Movement': Golda Meir and the Beginnings of the Women's Movement in Eretz-Israel." In Eyal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Margalit 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Halperin-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Kaddari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BE284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Ramat-Gan: Bar-</w:t>
            </w:r>
            <w:proofErr w:type="spellStart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BE28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(2010), 293-323 (Hebrew).</w:t>
            </w:r>
          </w:p>
          <w:p w14:paraId="17AC30B1" w14:textId="77777777" w:rsidR="00482E03" w:rsidRDefault="00482E03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3010530" w14:textId="77777777" w:rsidR="00482E03" w:rsidRPr="00482E03" w:rsidRDefault="00482E03" w:rsidP="00482E03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Yefet</w:t>
            </w:r>
            <w:proofErr w:type="spellEnd"/>
            <w:r w:rsidRPr="0048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Karin Carmit. "Orientalism, Gender, and the Law: The Mizrahi M(O)</w:t>
            </w:r>
            <w:proofErr w:type="spellStart"/>
            <w:r w:rsidRPr="0048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ther</w:t>
            </w:r>
            <w:proofErr w:type="spellEnd"/>
            <w:r w:rsidRPr="0048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as the Other in Israeli Law and Society."</w:t>
            </w:r>
            <w:r w:rsidRPr="00482E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Tel-Aviv University Law Review</w:t>
            </w:r>
            <w:r w:rsidRPr="0048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41(2) (2019): 689-771 (Hebrew).</w:t>
            </w:r>
          </w:p>
          <w:p w14:paraId="5DAE15DB" w14:textId="17404538" w:rsidR="00482E03" w:rsidRPr="00BE2840" w:rsidRDefault="00482E03" w:rsidP="00BE2840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3443433" w14:textId="77777777" w:rsidR="004C393D" w:rsidRPr="003E7D93" w:rsidRDefault="004C393D" w:rsidP="00684D11">
      <w:pPr>
        <w:rPr>
          <w:rFonts w:asciiTheme="majorBidi" w:hAnsiTheme="majorBidi" w:cstheme="majorBidi"/>
          <w:sz w:val="20"/>
          <w:szCs w:val="20"/>
        </w:rPr>
      </w:pPr>
    </w:p>
    <w:sectPr w:rsidR="004C393D" w:rsidRPr="003E7D93" w:rsidSect="00BD4687">
      <w:footerReference w:type="default" r:id="rId7"/>
      <w:pgSz w:w="11906" w:h="16838"/>
      <w:pgMar w:top="1440" w:right="1800" w:bottom="1440" w:left="1800" w:header="1701" w:footer="14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B7DC0" w14:textId="77777777" w:rsidR="00556E3F" w:rsidRDefault="00556E3F" w:rsidP="00372782">
      <w:pPr>
        <w:spacing w:after="0" w:line="240" w:lineRule="auto"/>
      </w:pPr>
      <w:r>
        <w:separator/>
      </w:r>
    </w:p>
  </w:endnote>
  <w:endnote w:type="continuationSeparator" w:id="0">
    <w:p w14:paraId="6460650F" w14:textId="77777777" w:rsidR="00556E3F" w:rsidRDefault="00556E3F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14:paraId="5A6CCFF2" w14:textId="77777777" w:rsidR="00BD4687" w:rsidRDefault="00BD4687">
        <w:pPr>
          <w:pStyle w:val="a6"/>
          <w:jc w:val="center"/>
          <w:rPr>
            <w:rFonts w:asciiTheme="majorBidi" w:hAnsiTheme="majorBidi" w:cstheme="majorBidi"/>
            <w:sz w:val="20"/>
            <w:szCs w:val="20"/>
          </w:rPr>
        </w:pPr>
      </w:p>
      <w:p w14:paraId="2CA6B3EC" w14:textId="2371A8FE"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723120" w:rsidRPr="00723120">
          <w:rPr>
            <w:rFonts w:asciiTheme="majorBidi" w:hAnsiTheme="majorBidi" w:cs="Times New Roman"/>
            <w:noProof/>
            <w:sz w:val="20"/>
            <w:szCs w:val="20"/>
            <w:lang w:val="he-IL"/>
          </w:rPr>
          <w:t>5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14:paraId="12512CAB" w14:textId="77777777"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ADD6F" w14:textId="77777777" w:rsidR="00556E3F" w:rsidRDefault="00556E3F" w:rsidP="00372782">
      <w:pPr>
        <w:spacing w:after="0" w:line="240" w:lineRule="auto"/>
      </w:pPr>
      <w:r>
        <w:separator/>
      </w:r>
    </w:p>
  </w:footnote>
  <w:footnote w:type="continuationSeparator" w:id="0">
    <w:p w14:paraId="770E4746" w14:textId="77777777" w:rsidR="00556E3F" w:rsidRDefault="00556E3F" w:rsidP="00372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gutterAtTop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6731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2E4C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93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1F2F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2E03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57B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39E8"/>
    <w:rsid w:val="0055514F"/>
    <w:rsid w:val="00555663"/>
    <w:rsid w:val="00556E3F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51D8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4D11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3120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32D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0D0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4500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4687"/>
    <w:rsid w:val="00BD6407"/>
    <w:rsid w:val="00BD7854"/>
    <w:rsid w:val="00BE0B41"/>
    <w:rsid w:val="00BE0F6E"/>
    <w:rsid w:val="00BE1B40"/>
    <w:rsid w:val="00BE1E1D"/>
    <w:rsid w:val="00BE2677"/>
    <w:rsid w:val="00BE27E2"/>
    <w:rsid w:val="00BE2840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436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86CDF"/>
    <w:rsid w:val="00C910CD"/>
    <w:rsid w:val="00C91FA7"/>
    <w:rsid w:val="00C95304"/>
    <w:rsid w:val="00C95B40"/>
    <w:rsid w:val="00C95F8A"/>
    <w:rsid w:val="00CA160D"/>
    <w:rsid w:val="00CA552B"/>
    <w:rsid w:val="00CA67B8"/>
    <w:rsid w:val="00CA69AB"/>
    <w:rsid w:val="00CA714B"/>
    <w:rsid w:val="00CA7DD7"/>
    <w:rsid w:val="00CB18AE"/>
    <w:rsid w:val="00CB315A"/>
    <w:rsid w:val="00CB3A5D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33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299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04FC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1D5B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3698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86570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F6237"/>
  <w15:docId w15:val="{757D7B26-2D78-4AF3-A6A8-85367340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E0B2A-0206-4D5B-8641-E7F017F9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2593</Words>
  <Characters>12965</Characters>
  <Application>Microsoft Office Word</Application>
  <DocSecurity>0</DocSecurity>
  <Lines>108</Lines>
  <Paragraphs>31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Tamir Gur</cp:lastModifiedBy>
  <cp:revision>19</cp:revision>
  <dcterms:created xsi:type="dcterms:W3CDTF">2017-05-12T14:17:00Z</dcterms:created>
  <dcterms:modified xsi:type="dcterms:W3CDTF">2020-10-11T13:19:00Z</dcterms:modified>
</cp:coreProperties>
</file>